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87" w:rsidRPr="00181787" w:rsidRDefault="00181787" w:rsidP="00E77E1F">
      <w:pPr>
        <w:pStyle w:val="a3"/>
        <w:spacing w:before="0" w:beforeAutospacing="0" w:after="0" w:afterAutospacing="0" w:line="280" w:lineRule="exact"/>
        <w:jc w:val="center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ПОЛОЖЕНИЕ</w:t>
      </w:r>
    </w:p>
    <w:p w:rsidR="00181787" w:rsidRPr="00181787" w:rsidRDefault="00181787" w:rsidP="00E77E1F">
      <w:pPr>
        <w:pStyle w:val="a3"/>
        <w:spacing w:before="0" w:beforeAutospacing="0" w:after="0" w:afterAutospacing="0" w:line="280" w:lineRule="exact"/>
        <w:jc w:val="center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О ПРОВЕДЕНИИ КОНКУРСА РАБОТ ТВОРЧЕСКОЙ МОЛОДЕЖИ</w:t>
      </w:r>
    </w:p>
    <w:p w:rsidR="00181787" w:rsidRDefault="00181787" w:rsidP="00E77E1F">
      <w:pPr>
        <w:pStyle w:val="a3"/>
        <w:spacing w:before="0" w:beforeAutospacing="0" w:after="0" w:afterAutospacing="0" w:line="280" w:lineRule="exact"/>
        <w:jc w:val="center"/>
        <w:rPr>
          <w:b/>
          <w:bCs/>
          <w:sz w:val="28"/>
          <w:szCs w:val="28"/>
        </w:rPr>
      </w:pPr>
      <w:r w:rsidRPr="00181787">
        <w:rPr>
          <w:b/>
          <w:bCs/>
          <w:sz w:val="28"/>
          <w:szCs w:val="28"/>
        </w:rPr>
        <w:t>«ЗОЛОТОЕ ПЕРО «БЕЛОЙ РУСИ» – 2018»</w:t>
      </w:r>
    </w:p>
    <w:p w:rsidR="00E072E4" w:rsidRPr="00181787" w:rsidRDefault="00E072E4" w:rsidP="00E77E1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81787" w:rsidRPr="00181787" w:rsidRDefault="00181787" w:rsidP="00E77E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1. Общие положения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Конкурс проводится среди учащейся и рабочей молодёжи, членов клубов юных журналистов, действующих при редакциях газет, в центрах дополнительного образования, а также молодых корреспондентов районных, городских газет, телевидения, Интернет-сайтов.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Принять участие в конкурсе могут молодые люди в возрасте до 30 лет. В номинации «Беларусь – страна твоих возможностей» – в возрасте от 12 до 17 лет.</w:t>
      </w:r>
    </w:p>
    <w:p w:rsidR="00181787" w:rsidRPr="00181787" w:rsidRDefault="00181787" w:rsidP="00E77E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2. Организаторы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РОО «Белая Русь» при поддержке Министерства образования Республики Беларусь и Министерства информации Республики Беларусь.</w:t>
      </w:r>
    </w:p>
    <w:p w:rsidR="00181787" w:rsidRPr="00181787" w:rsidRDefault="00181787" w:rsidP="00E77E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3. Цели и задачи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Конкурс проводится с целью активизации взаимодействия организационных структур РОО «Белая Русь» со средствами массовой информации и приобщения к деятельности объединения наиболее талантливых и способных представителей молодежной журналистской среды.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Задачи конкурса: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- популяризация культурно-исторических и духовных ценностей Республики Беларусь;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- привлечение внимания молодежи к социально значимым проблемам общества;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- поощрение и стимулирование творческой и общественной активности молодежи.</w:t>
      </w:r>
    </w:p>
    <w:p w:rsidR="00181787" w:rsidRPr="00181787" w:rsidRDefault="00181787" w:rsidP="00E77E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4. Номинации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1. </w:t>
      </w:r>
      <w:r w:rsidRPr="00181787">
        <w:rPr>
          <w:b/>
          <w:bCs/>
          <w:i/>
          <w:iCs/>
          <w:sz w:val="28"/>
          <w:szCs w:val="28"/>
        </w:rPr>
        <w:t>«</w:t>
      </w:r>
      <w:proofErr w:type="spellStart"/>
      <w:r w:rsidRPr="00181787">
        <w:rPr>
          <w:b/>
          <w:bCs/>
          <w:i/>
          <w:iCs/>
          <w:sz w:val="28"/>
          <w:szCs w:val="28"/>
        </w:rPr>
        <w:t>Медиа</w:t>
      </w:r>
      <w:proofErr w:type="spellEnd"/>
      <w:r w:rsidRPr="00181787">
        <w:rPr>
          <w:b/>
          <w:bCs/>
          <w:i/>
          <w:iCs/>
          <w:sz w:val="28"/>
          <w:szCs w:val="28"/>
        </w:rPr>
        <w:t xml:space="preserve"> III тысячелетия»</w:t>
      </w:r>
      <w:r w:rsidRPr="00E77E1F">
        <w:rPr>
          <w:bCs/>
          <w:sz w:val="28"/>
          <w:szCs w:val="28"/>
        </w:rPr>
        <w:t xml:space="preserve"> –</w:t>
      </w:r>
      <w:r w:rsidRPr="00181787">
        <w:rPr>
          <w:b/>
          <w:bCs/>
          <w:sz w:val="28"/>
          <w:szCs w:val="28"/>
        </w:rPr>
        <w:t xml:space="preserve"> </w:t>
      </w:r>
      <w:r w:rsidRPr="00181787">
        <w:rPr>
          <w:sz w:val="28"/>
          <w:szCs w:val="28"/>
        </w:rPr>
        <w:t xml:space="preserve">конкурс эссе, отражающих взгляд автора на современные </w:t>
      </w:r>
      <w:proofErr w:type="spellStart"/>
      <w:r w:rsidRPr="00181787">
        <w:rPr>
          <w:sz w:val="28"/>
          <w:szCs w:val="28"/>
        </w:rPr>
        <w:t>медиа</w:t>
      </w:r>
      <w:proofErr w:type="spellEnd"/>
      <w:r w:rsidRPr="00181787">
        <w:rPr>
          <w:sz w:val="28"/>
          <w:szCs w:val="28"/>
        </w:rPr>
        <w:t xml:space="preserve"> и роль молодежи в жизни общества.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2. </w:t>
      </w:r>
      <w:r w:rsidRPr="00181787">
        <w:rPr>
          <w:b/>
          <w:bCs/>
          <w:i/>
          <w:iCs/>
          <w:sz w:val="28"/>
          <w:szCs w:val="28"/>
        </w:rPr>
        <w:t>«Беларусь – страна твоих возможностей»</w:t>
      </w:r>
      <w:r w:rsidRPr="00181787">
        <w:rPr>
          <w:sz w:val="28"/>
          <w:szCs w:val="28"/>
        </w:rPr>
        <w:t xml:space="preserve"> – конкурс печатных материалов о возможностях и перспективах современной молодежи в Беларуси. Для участников в возрасте от 12 до 17 лет.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3. </w:t>
      </w:r>
      <w:r w:rsidRPr="00181787">
        <w:rPr>
          <w:b/>
          <w:bCs/>
          <w:i/>
          <w:iCs/>
          <w:sz w:val="28"/>
          <w:szCs w:val="28"/>
        </w:rPr>
        <w:t>«Вместе весело шагать»</w:t>
      </w:r>
      <w:r w:rsidRPr="00181787">
        <w:rPr>
          <w:sz w:val="28"/>
          <w:szCs w:val="28"/>
        </w:rPr>
        <w:t xml:space="preserve"> – конкурс художественной фотографии о семейном отдыхе и туризме в Беларуси.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4. </w:t>
      </w:r>
      <w:r w:rsidRPr="00181787">
        <w:rPr>
          <w:b/>
          <w:bCs/>
          <w:i/>
          <w:iCs/>
          <w:sz w:val="28"/>
          <w:szCs w:val="28"/>
        </w:rPr>
        <w:t>«Мастер своего дела»</w:t>
      </w:r>
      <w:r w:rsidRPr="00E77E1F">
        <w:rPr>
          <w:bCs/>
          <w:iCs/>
          <w:sz w:val="28"/>
          <w:szCs w:val="28"/>
        </w:rPr>
        <w:t xml:space="preserve"> – </w:t>
      </w:r>
      <w:r w:rsidRPr="00181787">
        <w:rPr>
          <w:sz w:val="28"/>
          <w:szCs w:val="28"/>
        </w:rPr>
        <w:t xml:space="preserve">конкурс </w:t>
      </w:r>
      <w:proofErr w:type="spellStart"/>
      <w:r w:rsidRPr="00181787">
        <w:rPr>
          <w:sz w:val="28"/>
          <w:szCs w:val="28"/>
        </w:rPr>
        <w:t>видеопроектов</w:t>
      </w:r>
      <w:proofErr w:type="spellEnd"/>
      <w:r w:rsidRPr="00181787">
        <w:rPr>
          <w:sz w:val="28"/>
          <w:szCs w:val="28"/>
        </w:rPr>
        <w:t xml:space="preserve"> о людях, которые нашли свое призвание в профессии.</w:t>
      </w:r>
    </w:p>
    <w:p w:rsidR="00181787" w:rsidRPr="00181787" w:rsidRDefault="00181787" w:rsidP="00E77E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5. Условия, сроки и порядок проведения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Конкурс работ творческой молодежи </w:t>
      </w:r>
      <w:r w:rsidRPr="00181787">
        <w:rPr>
          <w:b/>
          <w:bCs/>
          <w:sz w:val="28"/>
          <w:szCs w:val="28"/>
        </w:rPr>
        <w:t xml:space="preserve">«Золотое перо «Белой Руси» –2018» </w:t>
      </w:r>
      <w:r w:rsidRPr="00181787">
        <w:rPr>
          <w:sz w:val="28"/>
          <w:szCs w:val="28"/>
        </w:rPr>
        <w:t>проводится в 3 этапа.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Первый этап</w:t>
      </w:r>
      <w:r w:rsidRPr="00181787">
        <w:rPr>
          <w:sz w:val="28"/>
          <w:szCs w:val="28"/>
        </w:rPr>
        <w:t xml:space="preserve"> – районный (городской). Районные (городские, районные в городе) организации объявляют о конкурсе, формируют экспертный совет и конкурсное жюри совместно с редакциями районных (городских) СМИ. Конкурсное жюри определяет победителей районного (городского) этапа (1-е, 2-е, 3-е места) в каждой из номинаций. Работы победителей районного </w:t>
      </w:r>
      <w:r w:rsidRPr="00181787">
        <w:rPr>
          <w:sz w:val="28"/>
          <w:szCs w:val="28"/>
        </w:rPr>
        <w:lastRenderedPageBreak/>
        <w:t>(городского) этапа (1-е, 2-е, 3-е места в каждой номинации) направляются для участия в областном этапе.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Сроки проведения районного этапа</w:t>
      </w:r>
      <w:r w:rsidRPr="00181787">
        <w:rPr>
          <w:sz w:val="28"/>
          <w:szCs w:val="28"/>
        </w:rPr>
        <w:t xml:space="preserve">: 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Прием работ – 5 февраля</w:t>
      </w:r>
      <w:r w:rsidR="00E77E1F">
        <w:rPr>
          <w:sz w:val="28"/>
          <w:szCs w:val="28"/>
        </w:rPr>
        <w:t>-</w:t>
      </w:r>
      <w:r w:rsidRPr="00181787">
        <w:rPr>
          <w:sz w:val="28"/>
          <w:szCs w:val="28"/>
        </w:rPr>
        <w:t>2 апреля 2018 года.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Определение победителей районного этапа – до 16 апреля 2018 года.</w:t>
      </w:r>
    </w:p>
    <w:p w:rsidR="00E072E4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Второй этап</w:t>
      </w:r>
      <w:r w:rsidR="00E072E4">
        <w:rPr>
          <w:sz w:val="28"/>
          <w:szCs w:val="28"/>
        </w:rPr>
        <w:t xml:space="preserve"> – областной. </w:t>
      </w:r>
    </w:p>
    <w:p w:rsidR="00181787" w:rsidRDefault="00E072E4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Областные </w:t>
      </w:r>
      <w:r w:rsidR="00181787" w:rsidRPr="00181787">
        <w:rPr>
          <w:sz w:val="28"/>
          <w:szCs w:val="28"/>
        </w:rPr>
        <w:t>организации формируют конкурсное жюри совместно с редакциями областных (городских) СМИ, представителями высших учебных заведений, которые рассматривают работы победителей районного этапа и определяют победителей областного этапа (1-е, 2-е, 3-е места) в каждой из номинаций. Работы победителей областного этапа (1-е, 2-е, 3-е места в каждой номинации) направляются для участия в республиканском этапе.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Сроки проведения областного этапа</w:t>
      </w:r>
      <w:r w:rsidRPr="00181787">
        <w:rPr>
          <w:sz w:val="28"/>
          <w:szCs w:val="28"/>
        </w:rPr>
        <w:t>: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Прием работ – до 23 апреля 2018 года.</w:t>
      </w:r>
    </w:p>
    <w:p w:rsid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Определение победителей областного этапа – до 14 мая 2018 года.</w:t>
      </w:r>
    </w:p>
    <w:p w:rsidR="00E072E4" w:rsidRDefault="00E072E4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68B">
        <w:rPr>
          <w:sz w:val="28"/>
          <w:szCs w:val="28"/>
        </w:rPr>
        <w:t xml:space="preserve">Участники, занявшие призовые места, награждаются дипломами и </w:t>
      </w:r>
      <w:r w:rsidR="00282C0E">
        <w:rPr>
          <w:sz w:val="28"/>
          <w:szCs w:val="28"/>
        </w:rPr>
        <w:t>денежными призами от Гродненской областной организации РОО «Белая Русь»</w:t>
      </w:r>
      <w:r w:rsidR="00E77E1F">
        <w:rPr>
          <w:sz w:val="28"/>
          <w:szCs w:val="28"/>
        </w:rPr>
        <w:t>:</w:t>
      </w:r>
    </w:p>
    <w:p w:rsidR="00E072E4" w:rsidRDefault="00E072E4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1-е место – 3 базовые величины;</w:t>
      </w:r>
    </w:p>
    <w:p w:rsidR="00E072E4" w:rsidRDefault="00E072E4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2-е место – 2 базовые величины;</w:t>
      </w:r>
    </w:p>
    <w:p w:rsidR="00E072E4" w:rsidRPr="008F668B" w:rsidRDefault="00E072E4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3-е место – 1 базовая величина.</w:t>
      </w:r>
    </w:p>
    <w:p w:rsidR="00E072E4" w:rsidRPr="008F668B" w:rsidRDefault="00E072E4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68B">
        <w:rPr>
          <w:sz w:val="28"/>
          <w:szCs w:val="28"/>
        </w:rPr>
        <w:t>О дате награждения будет сообщено каждому победителю лично.</w:t>
      </w:r>
    </w:p>
    <w:p w:rsidR="00E072E4" w:rsidRPr="00E77E1F" w:rsidRDefault="00E072E4" w:rsidP="00E77E1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77E1F">
        <w:rPr>
          <w:b/>
          <w:sz w:val="28"/>
          <w:szCs w:val="28"/>
        </w:rPr>
        <w:t>Состав жюри областного этапа:</w:t>
      </w:r>
    </w:p>
    <w:p w:rsidR="00282C0E" w:rsidRPr="00282C0E" w:rsidRDefault="00E072E4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C0E">
        <w:rPr>
          <w:sz w:val="28"/>
          <w:szCs w:val="28"/>
        </w:rPr>
        <w:t>Председатель</w:t>
      </w:r>
      <w:r w:rsidR="00E77E1F">
        <w:rPr>
          <w:sz w:val="28"/>
          <w:szCs w:val="28"/>
        </w:rPr>
        <w:t>:</w:t>
      </w:r>
      <w:r w:rsidRPr="00282C0E">
        <w:rPr>
          <w:sz w:val="28"/>
          <w:szCs w:val="28"/>
        </w:rPr>
        <w:t xml:space="preserve"> Новицкая Лилия </w:t>
      </w:r>
      <w:proofErr w:type="spellStart"/>
      <w:r w:rsidRPr="00282C0E">
        <w:rPr>
          <w:sz w:val="28"/>
          <w:szCs w:val="28"/>
        </w:rPr>
        <w:t>Чеславовна</w:t>
      </w:r>
      <w:proofErr w:type="spellEnd"/>
      <w:r w:rsidRPr="00282C0E">
        <w:rPr>
          <w:sz w:val="28"/>
          <w:szCs w:val="28"/>
        </w:rPr>
        <w:t xml:space="preserve"> – главный редактор </w:t>
      </w:r>
      <w:r w:rsidR="00282C0E">
        <w:rPr>
          <w:sz w:val="28"/>
          <w:szCs w:val="28"/>
        </w:rPr>
        <w:t>ОУИРП</w:t>
      </w:r>
      <w:r w:rsidR="00282C0E" w:rsidRPr="00282C0E">
        <w:rPr>
          <w:sz w:val="28"/>
          <w:szCs w:val="28"/>
        </w:rPr>
        <w:t xml:space="preserve"> «</w:t>
      </w:r>
      <w:proofErr w:type="spellStart"/>
      <w:r w:rsidR="00282C0E" w:rsidRPr="00282C0E">
        <w:rPr>
          <w:sz w:val="28"/>
          <w:szCs w:val="28"/>
        </w:rPr>
        <w:t>Рэдакцыя</w:t>
      </w:r>
      <w:proofErr w:type="spellEnd"/>
      <w:r w:rsidR="00282C0E" w:rsidRPr="00282C0E">
        <w:rPr>
          <w:sz w:val="28"/>
          <w:szCs w:val="28"/>
        </w:rPr>
        <w:t xml:space="preserve"> газеты «Гродзенская </w:t>
      </w:r>
      <w:proofErr w:type="spellStart"/>
      <w:r w:rsidR="00282C0E" w:rsidRPr="00282C0E">
        <w:rPr>
          <w:sz w:val="28"/>
          <w:szCs w:val="28"/>
        </w:rPr>
        <w:t>праўда</w:t>
      </w:r>
      <w:proofErr w:type="spellEnd"/>
      <w:r w:rsidR="00282C0E" w:rsidRPr="00282C0E">
        <w:rPr>
          <w:sz w:val="28"/>
          <w:szCs w:val="28"/>
        </w:rPr>
        <w:t>»</w:t>
      </w:r>
      <w:r w:rsidR="00E77E1F">
        <w:rPr>
          <w:sz w:val="28"/>
          <w:szCs w:val="28"/>
        </w:rPr>
        <w:t>.</w:t>
      </w:r>
    </w:p>
    <w:p w:rsidR="00E77E1F" w:rsidRDefault="00E072E4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</w:t>
      </w:r>
      <w:r w:rsidR="00E77E1F">
        <w:rPr>
          <w:sz w:val="28"/>
          <w:szCs w:val="28"/>
        </w:rPr>
        <w:t>:</w:t>
      </w:r>
    </w:p>
    <w:p w:rsidR="00E77E1F" w:rsidRDefault="00E77E1F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Татьяна Евгеньевна – собственный корреспондент по Гродненской области газеты «Советская Белоруссия»;</w:t>
      </w:r>
    </w:p>
    <w:p w:rsidR="00E77E1F" w:rsidRDefault="00E77E1F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Маевский Станислав </w:t>
      </w:r>
      <w:proofErr w:type="spellStart"/>
      <w:r>
        <w:rPr>
          <w:sz w:val="28"/>
          <w:szCs w:val="28"/>
        </w:rPr>
        <w:t>Брониславович</w:t>
      </w:r>
      <w:proofErr w:type="spellEnd"/>
      <w:r>
        <w:rPr>
          <w:sz w:val="28"/>
          <w:szCs w:val="28"/>
        </w:rPr>
        <w:t xml:space="preserve"> – ответственный секретарь ГУ «Редакция региональной газеты «Перспектива»;</w:t>
      </w:r>
    </w:p>
    <w:p w:rsidR="00E77E1F" w:rsidRDefault="00E77E1F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Мазайло</w:t>
      </w:r>
      <w:proofErr w:type="spellEnd"/>
      <w:r>
        <w:rPr>
          <w:sz w:val="28"/>
          <w:szCs w:val="28"/>
        </w:rPr>
        <w:t xml:space="preserve"> Сергей Геннадьевич – директор КУП</w:t>
      </w:r>
      <w:r w:rsidRPr="00E77E1F">
        <w:rPr>
          <w:sz w:val="28"/>
          <w:szCs w:val="28"/>
        </w:rPr>
        <w:t xml:space="preserve"> </w:t>
      </w:r>
      <w:r>
        <w:rPr>
          <w:sz w:val="28"/>
          <w:szCs w:val="28"/>
        </w:rPr>
        <w:t>«Телерадиовещательный канал «Гродно Плюс»;</w:t>
      </w:r>
    </w:p>
    <w:p w:rsidR="00E77E1F" w:rsidRPr="00E77E1F" w:rsidRDefault="00E77E1F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Минчук Инна Ивановна – заведующий кафедрой журналистики УО «Гродненский государственный университет имени Янки Купалы», кандидат филологических наук, доцент;</w:t>
      </w:r>
    </w:p>
    <w:p w:rsidR="00E77E1F" w:rsidRDefault="00E77E1F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Омелько</w:t>
      </w:r>
      <w:proofErr w:type="spellEnd"/>
      <w:r>
        <w:rPr>
          <w:sz w:val="28"/>
          <w:szCs w:val="28"/>
        </w:rPr>
        <w:t xml:space="preserve"> Владимир Павлович – председатель первичной организации областного Совета РОО «Белая Русь».</w:t>
      </w:r>
    </w:p>
    <w:p w:rsidR="00E072E4" w:rsidRDefault="00E072E4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жюри</w:t>
      </w:r>
      <w:r w:rsidR="00E77E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Гурщенкова</w:t>
      </w:r>
      <w:proofErr w:type="spellEnd"/>
      <w:r>
        <w:rPr>
          <w:sz w:val="28"/>
          <w:szCs w:val="28"/>
        </w:rPr>
        <w:t xml:space="preserve"> Татьяна Григорьевна – ведущий специалист </w:t>
      </w:r>
      <w:r w:rsidR="00282C0E">
        <w:rPr>
          <w:sz w:val="28"/>
          <w:szCs w:val="28"/>
        </w:rPr>
        <w:t xml:space="preserve">Гродненской </w:t>
      </w:r>
      <w:r>
        <w:rPr>
          <w:sz w:val="28"/>
          <w:szCs w:val="28"/>
        </w:rPr>
        <w:t>областной организации РОО «Белая Русь».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Третий этап</w:t>
      </w:r>
      <w:r w:rsidRPr="00181787">
        <w:rPr>
          <w:sz w:val="28"/>
          <w:szCs w:val="28"/>
        </w:rPr>
        <w:t xml:space="preserve"> – республиканский. На республиканский этап конкурса проходят работы-победители областного этапа. Республиканский Совет формирует оргкомитет, экспертный совет и 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Институтом журналистики БГУ.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lastRenderedPageBreak/>
        <w:t xml:space="preserve">Сроки проведения республиканского этапа: 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Прием работ</w:t>
      </w:r>
      <w:r w:rsidRPr="00181787">
        <w:rPr>
          <w:b/>
          <w:bCs/>
          <w:sz w:val="28"/>
          <w:szCs w:val="28"/>
        </w:rPr>
        <w:t xml:space="preserve"> – </w:t>
      </w:r>
      <w:r w:rsidRPr="00181787">
        <w:rPr>
          <w:sz w:val="28"/>
          <w:szCs w:val="28"/>
        </w:rPr>
        <w:t>до 16 мая 2018 года.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Организация по сбору, изучению, публикации материалов и подведению итогов республиканского этапа конкурса возлагается на следующие структуры</w:t>
      </w:r>
      <w:r w:rsidRPr="00181787">
        <w:rPr>
          <w:sz w:val="28"/>
          <w:szCs w:val="28"/>
        </w:rPr>
        <w:t>: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Оргкомитет</w:t>
      </w:r>
      <w:r w:rsidRPr="00181787">
        <w:rPr>
          <w:sz w:val="28"/>
          <w:szCs w:val="28"/>
        </w:rPr>
        <w:t xml:space="preserve"> формируется учредителем конкурса из своих представителей. Осуществляет всю деятельность по подготовке, проведению конкурса и его информационному обеспечению.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Жюри</w:t>
      </w:r>
      <w:r w:rsidRPr="00181787">
        <w:rPr>
          <w:sz w:val="28"/>
          <w:szCs w:val="28"/>
        </w:rPr>
        <w:t xml:space="preserve"> формируется учредителем конкурса из авторитетных представителей СМИ, деятелей культуры и представителей общественности, членов РОО «Белая Русь». Оценивает работы, определяет победителей конкурса.</w:t>
      </w:r>
    </w:p>
    <w:p w:rsidR="00181787" w:rsidRPr="00181787" w:rsidRDefault="00181787" w:rsidP="00E77E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6. Требования к предоставляемым материалам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На конкурс предоставляются: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- </w:t>
      </w:r>
      <w:r w:rsidRPr="00181787">
        <w:rPr>
          <w:b/>
          <w:bCs/>
          <w:sz w:val="28"/>
          <w:szCs w:val="28"/>
        </w:rPr>
        <w:t>сведения об авторе</w:t>
      </w:r>
      <w:r w:rsidRPr="00181787">
        <w:rPr>
          <w:b/>
          <w:bCs/>
          <w:i/>
          <w:iCs/>
          <w:sz w:val="28"/>
          <w:szCs w:val="28"/>
        </w:rPr>
        <w:t xml:space="preserve"> </w:t>
      </w:r>
      <w:r w:rsidRPr="00181787">
        <w:rPr>
          <w:sz w:val="28"/>
          <w:szCs w:val="28"/>
        </w:rPr>
        <w:t>(ФИО полностью; дата рождения; место работы/учебы; домашний адрес; телефон; адрес электронной почты; название конкурсной работы, номинация, к которой относится материал);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- </w:t>
      </w:r>
      <w:r w:rsidRPr="00181787">
        <w:rPr>
          <w:b/>
          <w:bCs/>
          <w:sz w:val="28"/>
          <w:szCs w:val="28"/>
        </w:rPr>
        <w:t xml:space="preserve">печатные материалы объемом до 3 страниц </w:t>
      </w:r>
      <w:r w:rsidRPr="00181787">
        <w:rPr>
          <w:sz w:val="28"/>
          <w:szCs w:val="28"/>
        </w:rPr>
        <w:t xml:space="preserve">(шрифт </w:t>
      </w:r>
      <w:proofErr w:type="spellStart"/>
      <w:r w:rsidRPr="00181787">
        <w:rPr>
          <w:sz w:val="28"/>
          <w:szCs w:val="28"/>
        </w:rPr>
        <w:t>Times</w:t>
      </w:r>
      <w:proofErr w:type="spellEnd"/>
      <w:r w:rsidRPr="00181787">
        <w:rPr>
          <w:sz w:val="28"/>
          <w:szCs w:val="28"/>
        </w:rPr>
        <w:t xml:space="preserve"> </w:t>
      </w:r>
      <w:proofErr w:type="spellStart"/>
      <w:r w:rsidRPr="00181787">
        <w:rPr>
          <w:sz w:val="28"/>
          <w:szCs w:val="28"/>
        </w:rPr>
        <w:t>New</w:t>
      </w:r>
      <w:proofErr w:type="spellEnd"/>
      <w:r w:rsidRPr="00181787">
        <w:rPr>
          <w:sz w:val="28"/>
          <w:szCs w:val="28"/>
        </w:rPr>
        <w:t xml:space="preserve"> </w:t>
      </w:r>
      <w:proofErr w:type="spellStart"/>
      <w:r w:rsidRPr="00181787">
        <w:rPr>
          <w:sz w:val="28"/>
          <w:szCs w:val="28"/>
        </w:rPr>
        <w:t>Roman</w:t>
      </w:r>
      <w:proofErr w:type="spellEnd"/>
      <w:r w:rsidRPr="00181787">
        <w:rPr>
          <w:sz w:val="28"/>
          <w:szCs w:val="28"/>
        </w:rPr>
        <w:t xml:space="preserve">, 14 размер шрифта, междустрочный интервал 18 </w:t>
      </w:r>
      <w:proofErr w:type="spellStart"/>
      <w:r w:rsidRPr="00181787">
        <w:rPr>
          <w:sz w:val="28"/>
          <w:szCs w:val="28"/>
        </w:rPr>
        <w:t>пт</w:t>
      </w:r>
      <w:proofErr w:type="spellEnd"/>
      <w:r w:rsidRPr="00181787">
        <w:rPr>
          <w:sz w:val="28"/>
          <w:szCs w:val="28"/>
        </w:rPr>
        <w:t xml:space="preserve">); 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- </w:t>
      </w:r>
      <w:r w:rsidRPr="00181787">
        <w:rPr>
          <w:b/>
          <w:bCs/>
          <w:sz w:val="28"/>
          <w:szCs w:val="28"/>
        </w:rPr>
        <w:t xml:space="preserve">фото – не более 5 снимков </w:t>
      </w:r>
      <w:r w:rsidRPr="00181787">
        <w:rPr>
          <w:sz w:val="28"/>
          <w:szCs w:val="28"/>
        </w:rPr>
        <w:t>(фотоработы предоставляются в электронном виде, в формате JPG, пригодные для печати в формате А3, название файла каждой фотографии должно включать ФИО автора и название);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- видеоролик должен быть кратен 15 секундам (15, 30, 45) и не превышать 600 секунд.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Конкурсная работа должна отвечать следующим требованиям: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текст должен быть кратким, лаконичным, оригинальным; 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наличие эмоциональной окраски, носителем которой являются цвет, свет, шрифт, рисунок, графические элементы, интонация и пр.;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отсутствие сведений, не соответствующих действительности (недостоверных сведений).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Материалы, присланные на конкурс, должны соответствовать тематике конкурса, иметь достойное художественное или техническое качество и не должны содержать элементов насилия, расовой или религиозной вражды, нецензурную лексику, слова и фразы, унижающие человеческое достоинство, экспрессивные и жаргонные выражения, скрытую рекламу.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прав;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i/>
          <w:iCs/>
          <w:sz w:val="28"/>
          <w:szCs w:val="28"/>
        </w:rPr>
        <w:t>Работы, не соответствующие требованиям, а также уличенные в плагиате, к участию в конкурсе не допускаются.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i/>
          <w:iCs/>
          <w:sz w:val="28"/>
          <w:szCs w:val="28"/>
        </w:rPr>
        <w:t>Организаторы конкурса оставляют за собой право редактировать и использовать конкурсные работы в некоммерческих целях без выплаты денежного вознаграждения автору, но с обязательным указанием имени автора.</w:t>
      </w:r>
    </w:p>
    <w:p w:rsidR="00135612" w:rsidRDefault="00135612" w:rsidP="00E77E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1787" w:rsidRPr="00181787" w:rsidRDefault="00181787" w:rsidP="00E77E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lastRenderedPageBreak/>
        <w:t>7. Критерии оценки работ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Основными критериями определения победителей являются: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- актуальность и значимость темы;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- аргументированность и глубина раскрытия содержания, объективность; 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- соответствие жанровым критериям; 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- новые, оригинальные методы подачи материала;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- художественный уровень произведения;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- общее восприятие.</w:t>
      </w:r>
    </w:p>
    <w:p w:rsidR="00181787" w:rsidRPr="00181787" w:rsidRDefault="00181787" w:rsidP="00E77E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8. Подведение итогов, награждение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Подведение итогов республиканского этапа конкурса осуществляет жюри в период </w:t>
      </w:r>
      <w:r w:rsidRPr="00181787">
        <w:rPr>
          <w:b/>
          <w:bCs/>
          <w:sz w:val="28"/>
          <w:szCs w:val="28"/>
        </w:rPr>
        <w:t xml:space="preserve">с 16 мая по 1 июня 2018 года. </w:t>
      </w:r>
      <w:r w:rsidRPr="00181787">
        <w:rPr>
          <w:sz w:val="28"/>
          <w:szCs w:val="28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Участники, занявшие призовые места, награждаются дипломами и специальными подарками или денежными призами от организаторов конкурса.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b/>
          <w:bCs/>
          <w:sz w:val="28"/>
          <w:szCs w:val="28"/>
        </w:rPr>
        <w:t>Победители республиканского этапа</w:t>
      </w:r>
      <w:r w:rsidRPr="00181787">
        <w:rPr>
          <w:sz w:val="28"/>
          <w:szCs w:val="28"/>
        </w:rPr>
        <w:t xml:space="preserve"> награждаются дипломами и денежными призами в размере: </w:t>
      </w:r>
      <w:r w:rsidRPr="00181787">
        <w:rPr>
          <w:b/>
          <w:bCs/>
          <w:sz w:val="28"/>
          <w:szCs w:val="28"/>
        </w:rPr>
        <w:t>I место</w:t>
      </w:r>
      <w:r w:rsidRPr="00181787">
        <w:rPr>
          <w:sz w:val="28"/>
          <w:szCs w:val="28"/>
        </w:rPr>
        <w:t xml:space="preserve"> – 10 базовых величин, </w:t>
      </w:r>
      <w:r w:rsidRPr="00181787">
        <w:rPr>
          <w:b/>
          <w:bCs/>
          <w:sz w:val="28"/>
          <w:szCs w:val="28"/>
        </w:rPr>
        <w:t>II место</w:t>
      </w:r>
      <w:r w:rsidRPr="00181787">
        <w:rPr>
          <w:sz w:val="28"/>
          <w:szCs w:val="28"/>
        </w:rPr>
        <w:t xml:space="preserve"> – 7 базовых величин, </w:t>
      </w:r>
      <w:r w:rsidRPr="00181787">
        <w:rPr>
          <w:b/>
          <w:bCs/>
          <w:sz w:val="28"/>
          <w:szCs w:val="28"/>
        </w:rPr>
        <w:t>III место</w:t>
      </w:r>
      <w:r w:rsidRPr="00181787">
        <w:rPr>
          <w:sz w:val="28"/>
          <w:szCs w:val="28"/>
        </w:rPr>
        <w:t xml:space="preserve"> – 5 базовых величин.</w:t>
      </w:r>
    </w:p>
    <w:p w:rsidR="00181787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>О дате награждения будет сообщено на сайте организации, а также каждому победителю лично.</w:t>
      </w:r>
    </w:p>
    <w:p w:rsidR="00436B24" w:rsidRPr="00181787" w:rsidRDefault="00181787" w:rsidP="00E77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87">
        <w:rPr>
          <w:sz w:val="28"/>
          <w:szCs w:val="28"/>
        </w:rPr>
        <w:t xml:space="preserve">Конкурсные материалы </w:t>
      </w:r>
      <w:r w:rsidRPr="00181787">
        <w:rPr>
          <w:b/>
          <w:bCs/>
          <w:sz w:val="28"/>
          <w:szCs w:val="28"/>
        </w:rPr>
        <w:t>на областной этап</w:t>
      </w:r>
      <w:r w:rsidRPr="00181787">
        <w:rPr>
          <w:sz w:val="28"/>
          <w:szCs w:val="28"/>
        </w:rPr>
        <w:t xml:space="preserve"> предо</w:t>
      </w:r>
      <w:r w:rsidR="00E072E4">
        <w:rPr>
          <w:sz w:val="28"/>
          <w:szCs w:val="28"/>
        </w:rPr>
        <w:t>ставляются на электронны</w:t>
      </w:r>
      <w:r w:rsidR="00E77E1F">
        <w:rPr>
          <w:sz w:val="28"/>
          <w:szCs w:val="28"/>
        </w:rPr>
        <w:t>й</w:t>
      </w:r>
      <w:r w:rsidR="00E072E4">
        <w:rPr>
          <w:sz w:val="28"/>
          <w:szCs w:val="28"/>
        </w:rPr>
        <w:t xml:space="preserve"> адрес</w:t>
      </w:r>
      <w:r w:rsidRPr="00181787">
        <w:rPr>
          <w:sz w:val="28"/>
          <w:szCs w:val="28"/>
        </w:rPr>
        <w:t xml:space="preserve"> </w:t>
      </w:r>
      <w:hyperlink r:id="rId6" w:history="1">
        <w:r w:rsidR="00E072E4" w:rsidRPr="00E77E1F">
          <w:rPr>
            <w:rStyle w:val="a4"/>
            <w:b/>
            <w:color w:val="auto"/>
            <w:sz w:val="28"/>
            <w:szCs w:val="28"/>
            <w:u w:val="none"/>
            <w:lang w:val="en-US"/>
          </w:rPr>
          <w:t>gr</w:t>
        </w:r>
        <w:r w:rsidR="00E072E4" w:rsidRPr="00E77E1F">
          <w:rPr>
            <w:rStyle w:val="a4"/>
            <w:b/>
            <w:color w:val="auto"/>
            <w:sz w:val="28"/>
            <w:szCs w:val="28"/>
            <w:u w:val="none"/>
          </w:rPr>
          <w:t>.</w:t>
        </w:r>
        <w:r w:rsidR="00E072E4" w:rsidRPr="00E77E1F">
          <w:rPr>
            <w:rStyle w:val="a4"/>
            <w:b/>
            <w:color w:val="auto"/>
            <w:sz w:val="28"/>
            <w:szCs w:val="28"/>
            <w:u w:val="none"/>
            <w:lang w:val="en-US"/>
          </w:rPr>
          <w:t>belayarus</w:t>
        </w:r>
        <w:r w:rsidR="00E072E4" w:rsidRPr="00E77E1F">
          <w:rPr>
            <w:rStyle w:val="a4"/>
            <w:b/>
            <w:color w:val="auto"/>
            <w:sz w:val="28"/>
            <w:szCs w:val="28"/>
            <w:u w:val="none"/>
          </w:rPr>
          <w:t>@</w:t>
        </w:r>
        <w:r w:rsidR="00E072E4" w:rsidRPr="00E77E1F">
          <w:rPr>
            <w:rStyle w:val="a4"/>
            <w:b/>
            <w:color w:val="auto"/>
            <w:sz w:val="28"/>
            <w:szCs w:val="28"/>
            <w:u w:val="none"/>
            <w:lang w:val="en-US"/>
          </w:rPr>
          <w:t>mail</w:t>
        </w:r>
        <w:r w:rsidR="00E072E4" w:rsidRPr="00E77E1F">
          <w:rPr>
            <w:rStyle w:val="a4"/>
            <w:b/>
            <w:color w:val="auto"/>
            <w:sz w:val="28"/>
            <w:szCs w:val="28"/>
            <w:u w:val="none"/>
          </w:rPr>
          <w:t>.</w:t>
        </w:r>
        <w:r w:rsidR="00E072E4" w:rsidRPr="00E77E1F">
          <w:rPr>
            <w:rStyle w:val="a4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E072E4" w:rsidRPr="00E072E4">
        <w:rPr>
          <w:sz w:val="28"/>
          <w:szCs w:val="28"/>
        </w:rPr>
        <w:t xml:space="preserve"> </w:t>
      </w:r>
      <w:r w:rsidRPr="00181787">
        <w:rPr>
          <w:sz w:val="28"/>
          <w:szCs w:val="28"/>
        </w:rPr>
        <w:t>во временные рамки, установленные положением.</w:t>
      </w:r>
    </w:p>
    <w:sectPr w:rsidR="00436B24" w:rsidRPr="00181787" w:rsidSect="00E77E1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F1" w:rsidRDefault="009924F1" w:rsidP="00282C0E">
      <w:pPr>
        <w:spacing w:after="0"/>
      </w:pPr>
      <w:r>
        <w:separator/>
      </w:r>
    </w:p>
  </w:endnote>
  <w:endnote w:type="continuationSeparator" w:id="0">
    <w:p w:rsidR="009924F1" w:rsidRDefault="009924F1" w:rsidP="00282C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F1" w:rsidRDefault="009924F1" w:rsidP="00282C0E">
      <w:pPr>
        <w:spacing w:after="0"/>
      </w:pPr>
      <w:r>
        <w:separator/>
      </w:r>
    </w:p>
  </w:footnote>
  <w:footnote w:type="continuationSeparator" w:id="0">
    <w:p w:rsidR="009924F1" w:rsidRDefault="009924F1" w:rsidP="00282C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6847"/>
      <w:docPartObj>
        <w:docPartGallery w:val="Page Numbers (Top of Page)"/>
        <w:docPartUnique/>
      </w:docPartObj>
    </w:sdtPr>
    <w:sdtContent>
      <w:p w:rsidR="00282C0E" w:rsidRDefault="009053FA">
        <w:pPr>
          <w:pStyle w:val="a7"/>
          <w:jc w:val="center"/>
        </w:pPr>
        <w:fldSimple w:instr=" PAGE   \* MERGEFORMAT ">
          <w:r w:rsidR="00135612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787"/>
    <w:rsid w:val="000721E0"/>
    <w:rsid w:val="00085B3C"/>
    <w:rsid w:val="000E0134"/>
    <w:rsid w:val="00135612"/>
    <w:rsid w:val="00181787"/>
    <w:rsid w:val="00282C0E"/>
    <w:rsid w:val="002D366C"/>
    <w:rsid w:val="00436B24"/>
    <w:rsid w:val="004B13B6"/>
    <w:rsid w:val="008D603C"/>
    <w:rsid w:val="009053FA"/>
    <w:rsid w:val="0096257B"/>
    <w:rsid w:val="009924F1"/>
    <w:rsid w:val="009A0616"/>
    <w:rsid w:val="00C16F4A"/>
    <w:rsid w:val="00DA33B3"/>
    <w:rsid w:val="00E072E4"/>
    <w:rsid w:val="00E77E1F"/>
    <w:rsid w:val="00F01EB0"/>
    <w:rsid w:val="00F02F63"/>
    <w:rsid w:val="00F3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3C"/>
    <w:pPr>
      <w:spacing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7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72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2E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2C0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82C0E"/>
    <w:rPr>
      <w:rFonts w:ascii="Times New Roman" w:hAnsi="Times New Roman"/>
      <w:sz w:val="30"/>
    </w:rPr>
  </w:style>
  <w:style w:type="paragraph" w:styleId="a9">
    <w:name w:val="footer"/>
    <w:basedOn w:val="a"/>
    <w:link w:val="aa"/>
    <w:uiPriority w:val="99"/>
    <w:semiHidden/>
    <w:unhideWhenUsed/>
    <w:rsid w:val="00282C0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2C0E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.belayaru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2018-01-30T11:07:00Z</cp:lastPrinted>
  <dcterms:created xsi:type="dcterms:W3CDTF">2018-01-30T05:12:00Z</dcterms:created>
  <dcterms:modified xsi:type="dcterms:W3CDTF">2018-02-01T10:28:00Z</dcterms:modified>
</cp:coreProperties>
</file>